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EE22AC" w:rsidP="00EE22AC">
      <w:pPr>
        <w:jc w:val="center"/>
      </w:pPr>
      <w:hyperlink r:id="rId5" w:history="1">
        <w:r>
          <w:rPr>
            <w:rStyle w:val="Hyperlink"/>
          </w:rPr>
          <w:t>https://yavapai.zoom.us/j/95090215837</w:t>
        </w:r>
      </w:hyperlink>
    </w:p>
    <w:p w:rsidR="002A47FC" w:rsidRPr="002A47FC" w:rsidRDefault="00EE22A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5,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E3D" w:rsidRDefault="00593ED3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SharePoint Overview – Strategic Planning Committee</w:t>
      </w:r>
    </w:p>
    <w:p w:rsidR="00593ED3" w:rsidRDefault="00593ED3" w:rsidP="00593E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4C3B28" w:rsidRPr="004C3B28" w:rsidRDefault="004C3B28" w:rsidP="002627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3B28">
        <w:rPr>
          <w:rFonts w:ascii="Times New Roman" w:hAnsi="Times New Roman" w:cs="Times New Roman"/>
          <w:sz w:val="24"/>
          <w:szCs w:val="24"/>
        </w:rPr>
        <w:t>Arizona Commerce Authority Five Year Plan 2023 to 2027</w:t>
      </w:r>
      <w:r w:rsidR="0026276A">
        <w:rPr>
          <w:rFonts w:ascii="Times New Roman" w:hAnsi="Times New Roman" w:cs="Times New Roman"/>
          <w:sz w:val="24"/>
          <w:szCs w:val="24"/>
        </w:rPr>
        <w:t xml:space="preserve"> (Tom H.)</w:t>
      </w:r>
    </w:p>
    <w:p w:rsidR="004C3B28" w:rsidRPr="004C3B28" w:rsidRDefault="004C3B28" w:rsidP="002627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3B28">
        <w:rPr>
          <w:rFonts w:ascii="Times New Roman" w:hAnsi="Times New Roman" w:cs="Times New Roman"/>
          <w:sz w:val="24"/>
          <w:szCs w:val="24"/>
        </w:rPr>
        <w:t>WEF Future of Jobs Report 2023</w:t>
      </w:r>
      <w:r w:rsidR="0026276A">
        <w:rPr>
          <w:rFonts w:ascii="Times New Roman" w:hAnsi="Times New Roman" w:cs="Times New Roman"/>
          <w:sz w:val="24"/>
          <w:szCs w:val="24"/>
        </w:rPr>
        <w:t xml:space="preserve"> (Tom H.)</w:t>
      </w:r>
    </w:p>
    <w:p w:rsidR="002A47FC" w:rsidRDefault="004C3B28" w:rsidP="002627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3B28">
        <w:rPr>
          <w:rFonts w:ascii="Times New Roman" w:hAnsi="Times New Roman" w:cs="Times New Roman"/>
          <w:sz w:val="24"/>
          <w:szCs w:val="24"/>
        </w:rPr>
        <w:t>Uchicago Course on Whiteness Sparks Debate Over Free Speech and Cyberbullying</w:t>
      </w:r>
      <w:r w:rsidR="0026276A">
        <w:rPr>
          <w:rFonts w:ascii="Times New Roman" w:hAnsi="Times New Roman" w:cs="Times New Roman"/>
          <w:sz w:val="24"/>
          <w:szCs w:val="24"/>
        </w:rPr>
        <w:t xml:space="preserve"> (Pam P., Tania S.)</w:t>
      </w:r>
    </w:p>
    <w:p w:rsidR="00D6045C" w:rsidRDefault="00D6045C" w:rsidP="0026276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Demand Endless Flexibility but Is it What They Need? (Tom H.)</w:t>
      </w:r>
    </w:p>
    <w:p w:rsidR="0026276A" w:rsidRDefault="0026276A" w:rsidP="00262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76A" w:rsidRDefault="0026276A" w:rsidP="002627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Mission – Discussion and Form Subcommittee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68E"/>
    <w:multiLevelType w:val="hybridMultilevel"/>
    <w:tmpl w:val="CA8AC8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6276A"/>
    <w:rsid w:val="002A47FC"/>
    <w:rsid w:val="002B03F6"/>
    <w:rsid w:val="0030071C"/>
    <w:rsid w:val="00313D0C"/>
    <w:rsid w:val="00406A43"/>
    <w:rsid w:val="00462E76"/>
    <w:rsid w:val="004B2871"/>
    <w:rsid w:val="004C3B28"/>
    <w:rsid w:val="00577201"/>
    <w:rsid w:val="00593ED3"/>
    <w:rsid w:val="0069769F"/>
    <w:rsid w:val="006E09D6"/>
    <w:rsid w:val="007F15EA"/>
    <w:rsid w:val="008F1E3D"/>
    <w:rsid w:val="0095232B"/>
    <w:rsid w:val="00952575"/>
    <w:rsid w:val="00972EB1"/>
    <w:rsid w:val="00A82538"/>
    <w:rsid w:val="00AC308C"/>
    <w:rsid w:val="00AD5B93"/>
    <w:rsid w:val="00B63431"/>
    <w:rsid w:val="00BC14B5"/>
    <w:rsid w:val="00BC62C8"/>
    <w:rsid w:val="00C86389"/>
    <w:rsid w:val="00D6045C"/>
    <w:rsid w:val="00DE006E"/>
    <w:rsid w:val="00DE3C48"/>
    <w:rsid w:val="00E10A53"/>
    <w:rsid w:val="00EE22AC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1F8D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</Words>
  <Characters>821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8</cp:revision>
  <dcterms:created xsi:type="dcterms:W3CDTF">2022-11-28T13:59:00Z</dcterms:created>
  <dcterms:modified xsi:type="dcterms:W3CDTF">2023-08-30T21:02:00Z</dcterms:modified>
</cp:coreProperties>
</file>