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199" w:rsidRPr="00F33C87" w:rsidRDefault="00F33C87" w:rsidP="00F33C87">
      <w:pPr>
        <w:pStyle w:val="NoSpacing"/>
        <w:jc w:val="center"/>
        <w:rPr>
          <w:b/>
        </w:rPr>
      </w:pPr>
      <w:r w:rsidRPr="00F33C87">
        <w:rPr>
          <w:b/>
        </w:rPr>
        <w:t>Strategic Planning Committee (SPC) Retreat</w:t>
      </w:r>
    </w:p>
    <w:p w:rsidR="00F33C87" w:rsidRPr="00F33C87" w:rsidRDefault="00F33C87" w:rsidP="00F33C87">
      <w:pPr>
        <w:pStyle w:val="NoSpacing"/>
        <w:jc w:val="center"/>
        <w:rPr>
          <w:b/>
        </w:rPr>
      </w:pPr>
      <w:r w:rsidRPr="00F33C87">
        <w:rPr>
          <w:b/>
        </w:rPr>
        <w:t xml:space="preserve">Friday, </w:t>
      </w:r>
      <w:r w:rsidR="0051451B">
        <w:rPr>
          <w:b/>
        </w:rPr>
        <w:t>August 25</w:t>
      </w:r>
      <w:r w:rsidR="0051451B" w:rsidRPr="0051451B">
        <w:rPr>
          <w:b/>
          <w:vertAlign w:val="superscript"/>
        </w:rPr>
        <w:t>th</w:t>
      </w:r>
      <w:r w:rsidR="0051451B">
        <w:rPr>
          <w:b/>
        </w:rPr>
        <w:t xml:space="preserve"> </w:t>
      </w:r>
      <w:r w:rsidRPr="00F33C87">
        <w:rPr>
          <w:b/>
        </w:rPr>
        <w:t>10:00 a.m. to 4:00 p.m.</w:t>
      </w:r>
    </w:p>
    <w:p w:rsidR="00F33C87" w:rsidRPr="00F33C87" w:rsidRDefault="00F33C87" w:rsidP="00F33C87">
      <w:pPr>
        <w:pStyle w:val="NoSpacing"/>
        <w:jc w:val="center"/>
        <w:rPr>
          <w:b/>
        </w:rPr>
      </w:pPr>
      <w:r w:rsidRPr="00F33C87">
        <w:rPr>
          <w:b/>
        </w:rPr>
        <w:t>Prescott Valley Center</w:t>
      </w:r>
      <w:r w:rsidR="00E776E7">
        <w:rPr>
          <w:b/>
        </w:rPr>
        <w:t xml:space="preserve"> </w:t>
      </w:r>
      <w:r w:rsidR="00E776E7" w:rsidRPr="00E776E7">
        <w:rPr>
          <w:b/>
        </w:rPr>
        <w:t>PV40-214</w:t>
      </w:r>
    </w:p>
    <w:p w:rsidR="00F33C87" w:rsidRDefault="00F33C87" w:rsidP="00F33C87">
      <w:pPr>
        <w:pStyle w:val="NoSpacing"/>
      </w:pPr>
    </w:p>
    <w:p w:rsidR="00F33C87" w:rsidRDefault="00F33C87" w:rsidP="00F33C87">
      <w:pPr>
        <w:pStyle w:val="NoSpacing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05"/>
        <w:gridCol w:w="7920"/>
      </w:tblGrid>
      <w:tr w:rsidR="00B66693" w:rsidTr="009A6795">
        <w:tc>
          <w:tcPr>
            <w:tcW w:w="1705" w:type="dxa"/>
            <w:shd w:val="clear" w:color="auto" w:fill="44546A" w:themeFill="text2"/>
          </w:tcPr>
          <w:p w:rsidR="00B66693" w:rsidRPr="00E044C7" w:rsidRDefault="00E044C7" w:rsidP="00F33C87">
            <w:pPr>
              <w:pStyle w:val="NoSpacing"/>
              <w:rPr>
                <w:b/>
                <w:color w:val="FFFFFF" w:themeColor="background1"/>
              </w:rPr>
            </w:pPr>
            <w:r w:rsidRPr="00E044C7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7920" w:type="dxa"/>
            <w:shd w:val="clear" w:color="auto" w:fill="44546A" w:themeFill="text2"/>
          </w:tcPr>
          <w:p w:rsidR="00B66693" w:rsidRPr="00E044C7" w:rsidRDefault="00E044C7" w:rsidP="00F33C87">
            <w:pPr>
              <w:pStyle w:val="NoSpacing"/>
              <w:rPr>
                <w:b/>
                <w:color w:val="FFFFFF" w:themeColor="background1"/>
              </w:rPr>
            </w:pPr>
            <w:r w:rsidRPr="00E044C7">
              <w:rPr>
                <w:b/>
                <w:color w:val="FFFFFF" w:themeColor="background1"/>
              </w:rPr>
              <w:t>Activity</w:t>
            </w:r>
          </w:p>
        </w:tc>
      </w:tr>
      <w:tr w:rsidR="00B66693" w:rsidTr="009A6795">
        <w:tc>
          <w:tcPr>
            <w:tcW w:w="1705" w:type="dxa"/>
          </w:tcPr>
          <w:p w:rsidR="00B66693" w:rsidRDefault="001470B1" w:rsidP="00F33C87">
            <w:pPr>
              <w:pStyle w:val="NoSpacing"/>
            </w:pPr>
            <w:r>
              <w:t>10:00 to 10:10</w:t>
            </w:r>
          </w:p>
        </w:tc>
        <w:tc>
          <w:tcPr>
            <w:tcW w:w="7920" w:type="dxa"/>
          </w:tcPr>
          <w:p w:rsidR="00B66693" w:rsidRDefault="0016389E" w:rsidP="00B66693">
            <w:pPr>
              <w:pStyle w:val="NoSpacing"/>
            </w:pPr>
            <w:r>
              <w:t>Welcome and Introductions</w:t>
            </w:r>
          </w:p>
        </w:tc>
      </w:tr>
      <w:tr w:rsidR="00B66693" w:rsidTr="009A6795">
        <w:tc>
          <w:tcPr>
            <w:tcW w:w="1705" w:type="dxa"/>
          </w:tcPr>
          <w:p w:rsidR="00B66693" w:rsidRDefault="001470B1" w:rsidP="00F33C87">
            <w:pPr>
              <w:pStyle w:val="NoSpacing"/>
            </w:pPr>
            <w:r>
              <w:t>10:10 to 10:20</w:t>
            </w:r>
          </w:p>
        </w:tc>
        <w:tc>
          <w:tcPr>
            <w:tcW w:w="7920" w:type="dxa"/>
          </w:tcPr>
          <w:p w:rsidR="00B66693" w:rsidRDefault="000B6A10" w:rsidP="000B6A10">
            <w:pPr>
              <w:pStyle w:val="NoSpacing"/>
            </w:pPr>
            <w:r>
              <w:rPr>
                <w:rFonts w:eastAsia="Times New Roman"/>
              </w:rPr>
              <w:t>Strategic Planning at YC Overview</w:t>
            </w:r>
          </w:p>
        </w:tc>
      </w:tr>
      <w:tr w:rsidR="009A6795" w:rsidTr="009A6795">
        <w:tc>
          <w:tcPr>
            <w:tcW w:w="1705" w:type="dxa"/>
          </w:tcPr>
          <w:p w:rsidR="009A6795" w:rsidRDefault="001470B1" w:rsidP="009A6795">
            <w:pPr>
              <w:pStyle w:val="NoSpacing"/>
            </w:pPr>
            <w:r>
              <w:t>10:20 to 11:00</w:t>
            </w:r>
          </w:p>
        </w:tc>
        <w:tc>
          <w:tcPr>
            <w:tcW w:w="7920" w:type="dxa"/>
          </w:tcPr>
          <w:p w:rsidR="009A6795" w:rsidRDefault="000B6A10" w:rsidP="000B6A10">
            <w:pPr>
              <w:pStyle w:val="NoSpacing"/>
            </w:pPr>
            <w:r>
              <w:rPr>
                <w:rFonts w:eastAsia="Times New Roman"/>
              </w:rPr>
              <w:t>FY</w:t>
            </w:r>
            <w:r w:rsidR="001470B1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 xml:space="preserve"> Charter Deliverables</w:t>
            </w:r>
            <w:r>
              <w:rPr>
                <w:rFonts w:eastAsia="Times New Roman"/>
              </w:rPr>
              <w:t xml:space="preserve"> and Review of FY24 Priorities</w:t>
            </w:r>
          </w:p>
        </w:tc>
      </w:tr>
      <w:tr w:rsidR="00E72491" w:rsidTr="00DE42B4">
        <w:trPr>
          <w:trHeight w:val="323"/>
        </w:trPr>
        <w:tc>
          <w:tcPr>
            <w:tcW w:w="1705" w:type="dxa"/>
          </w:tcPr>
          <w:p w:rsidR="00E72491" w:rsidRDefault="001470B1" w:rsidP="009A6795">
            <w:pPr>
              <w:pStyle w:val="NoSpacing"/>
            </w:pPr>
            <w:r>
              <w:t>11:00 to 1</w:t>
            </w:r>
            <w:r w:rsidR="0014173D">
              <w:t>2</w:t>
            </w:r>
            <w:r>
              <w:t>:</w:t>
            </w:r>
            <w:r w:rsidR="0014173D">
              <w:t>0</w:t>
            </w:r>
            <w:r>
              <w:t>0</w:t>
            </w:r>
          </w:p>
        </w:tc>
        <w:tc>
          <w:tcPr>
            <w:tcW w:w="7920" w:type="dxa"/>
          </w:tcPr>
          <w:p w:rsidR="00E72491" w:rsidRDefault="0014173D" w:rsidP="00E72491">
            <w:pPr>
              <w:pStyle w:val="NoSpacing"/>
            </w:pPr>
            <w:r>
              <w:t>College Data Updates—Credit &amp; Division of Lifelong Learning (Tom and Linda)</w:t>
            </w:r>
          </w:p>
        </w:tc>
      </w:tr>
      <w:tr w:rsidR="009A6795" w:rsidTr="009A6795">
        <w:tc>
          <w:tcPr>
            <w:tcW w:w="1705" w:type="dxa"/>
          </w:tcPr>
          <w:p w:rsidR="009A6795" w:rsidRDefault="0014173D" w:rsidP="009A6795">
            <w:pPr>
              <w:pStyle w:val="NoSpacing"/>
            </w:pPr>
            <w:r>
              <w:t>12:00 to 12:15</w:t>
            </w:r>
          </w:p>
        </w:tc>
        <w:tc>
          <w:tcPr>
            <w:tcW w:w="7920" w:type="dxa"/>
          </w:tcPr>
          <w:p w:rsidR="009A6795" w:rsidRDefault="0014173D" w:rsidP="009A6795">
            <w:pPr>
              <w:pStyle w:val="NoSpacing"/>
            </w:pPr>
            <w:r>
              <w:t>Break</w:t>
            </w:r>
          </w:p>
        </w:tc>
      </w:tr>
      <w:tr w:rsidR="00DE42B4" w:rsidTr="009A6795">
        <w:tc>
          <w:tcPr>
            <w:tcW w:w="1705" w:type="dxa"/>
          </w:tcPr>
          <w:p w:rsidR="00DE42B4" w:rsidRDefault="001470B1" w:rsidP="009A6795">
            <w:pPr>
              <w:pStyle w:val="NoSpacing"/>
            </w:pPr>
            <w:r>
              <w:t>12:</w:t>
            </w:r>
            <w:r w:rsidR="0014173D">
              <w:t>15</w:t>
            </w:r>
            <w:r>
              <w:t xml:space="preserve"> to 1:</w:t>
            </w:r>
            <w:r w:rsidR="0014173D">
              <w:t>30</w:t>
            </w:r>
          </w:p>
        </w:tc>
        <w:tc>
          <w:tcPr>
            <w:tcW w:w="7920" w:type="dxa"/>
          </w:tcPr>
          <w:p w:rsidR="00DE42B4" w:rsidRDefault="00DE42B4" w:rsidP="009A6795">
            <w:pPr>
              <w:pStyle w:val="NoSpacing"/>
            </w:pPr>
            <w:r>
              <w:t xml:space="preserve">Working Lunch – SPC Education and </w:t>
            </w:r>
            <w:r w:rsidR="0014173D">
              <w:t xml:space="preserve">College Plans Updates </w:t>
            </w:r>
            <w:r w:rsidR="0014173D">
              <w:rPr>
                <w:rFonts w:eastAsia="Times New Roman"/>
              </w:rPr>
              <w:t>(HR, Tech, Budget, SEM, AMP, Economic, Foundation, Retention &amp; Marketing)</w:t>
            </w:r>
          </w:p>
        </w:tc>
      </w:tr>
      <w:tr w:rsidR="009A6795" w:rsidTr="009A6795">
        <w:tc>
          <w:tcPr>
            <w:tcW w:w="1705" w:type="dxa"/>
          </w:tcPr>
          <w:p w:rsidR="009A6795" w:rsidRDefault="001470B1" w:rsidP="009A6795">
            <w:pPr>
              <w:pStyle w:val="NoSpacing"/>
            </w:pPr>
            <w:r>
              <w:t>1:</w:t>
            </w:r>
            <w:r w:rsidR="0014173D">
              <w:t>30</w:t>
            </w:r>
            <w:r>
              <w:t xml:space="preserve"> to </w:t>
            </w:r>
            <w:r w:rsidR="0014173D">
              <w:t>2:00</w:t>
            </w:r>
          </w:p>
        </w:tc>
        <w:tc>
          <w:tcPr>
            <w:tcW w:w="7920" w:type="dxa"/>
          </w:tcPr>
          <w:p w:rsidR="009A6795" w:rsidRDefault="0014173D" w:rsidP="009A6795">
            <w:pPr>
              <w:pStyle w:val="NoSpacing"/>
            </w:pPr>
            <w:r>
              <w:t>Hope Survey Presentation (Tania)</w:t>
            </w:r>
          </w:p>
        </w:tc>
      </w:tr>
      <w:tr w:rsidR="009A6795" w:rsidTr="009A6795">
        <w:tc>
          <w:tcPr>
            <w:tcW w:w="1705" w:type="dxa"/>
          </w:tcPr>
          <w:p w:rsidR="009A6795" w:rsidRDefault="004E30D2" w:rsidP="009A6795">
            <w:pPr>
              <w:pStyle w:val="NoSpacing"/>
            </w:pPr>
            <w:r>
              <w:t>2:00 to 2:30</w:t>
            </w:r>
          </w:p>
        </w:tc>
        <w:tc>
          <w:tcPr>
            <w:tcW w:w="7920" w:type="dxa"/>
          </w:tcPr>
          <w:p w:rsidR="009A6795" w:rsidRDefault="0014173D" w:rsidP="00DE42B4">
            <w:pPr>
              <w:pStyle w:val="NoSpacing"/>
            </w:pPr>
            <w:r>
              <w:t>Ruffalo Noel-Levitz Survey Presentation (Tom)</w:t>
            </w:r>
          </w:p>
        </w:tc>
      </w:tr>
      <w:tr w:rsidR="009A6795" w:rsidTr="009A6795">
        <w:tc>
          <w:tcPr>
            <w:tcW w:w="1705" w:type="dxa"/>
          </w:tcPr>
          <w:p w:rsidR="009A6795" w:rsidRDefault="004E30D2" w:rsidP="009A6795">
            <w:pPr>
              <w:pStyle w:val="NoSpacing"/>
            </w:pPr>
            <w:r>
              <w:t>2:30 to 2:40</w:t>
            </w:r>
          </w:p>
        </w:tc>
        <w:tc>
          <w:tcPr>
            <w:tcW w:w="7920" w:type="dxa"/>
          </w:tcPr>
          <w:p w:rsidR="009A6795" w:rsidRDefault="004E30D2" w:rsidP="009A6795">
            <w:pPr>
              <w:pStyle w:val="NoSpacing"/>
            </w:pPr>
            <w:r>
              <w:t>Break</w:t>
            </w:r>
          </w:p>
        </w:tc>
      </w:tr>
      <w:tr w:rsidR="0014173D" w:rsidTr="004E30D2">
        <w:trPr>
          <w:trHeight w:val="317"/>
        </w:trPr>
        <w:tc>
          <w:tcPr>
            <w:tcW w:w="1705" w:type="dxa"/>
          </w:tcPr>
          <w:p w:rsidR="0014173D" w:rsidRDefault="004E30D2" w:rsidP="0014173D">
            <w:pPr>
              <w:pStyle w:val="NoSpacing"/>
            </w:pPr>
            <w:r>
              <w:t>2:40 to 3:00</w:t>
            </w:r>
          </w:p>
        </w:tc>
        <w:tc>
          <w:tcPr>
            <w:tcW w:w="7920" w:type="dxa"/>
          </w:tcPr>
          <w:p w:rsidR="0014173D" w:rsidRDefault="004E30D2" w:rsidP="0014173D">
            <w:pPr>
              <w:pStyle w:val="NoSpacing"/>
            </w:pPr>
            <w:r>
              <w:t>Review of Key Performance Indicators</w:t>
            </w:r>
            <w:r>
              <w:t xml:space="preserve"> and Methodology</w:t>
            </w:r>
          </w:p>
        </w:tc>
      </w:tr>
      <w:tr w:rsidR="004E30D2" w:rsidTr="004E30D2">
        <w:trPr>
          <w:trHeight w:val="317"/>
        </w:trPr>
        <w:tc>
          <w:tcPr>
            <w:tcW w:w="1705" w:type="dxa"/>
          </w:tcPr>
          <w:p w:rsidR="004E30D2" w:rsidRDefault="004E30D2" w:rsidP="0014173D">
            <w:pPr>
              <w:pStyle w:val="NoSpacing"/>
            </w:pPr>
            <w:r>
              <w:t>3:00 to 4:00</w:t>
            </w:r>
          </w:p>
        </w:tc>
        <w:tc>
          <w:tcPr>
            <w:tcW w:w="7920" w:type="dxa"/>
          </w:tcPr>
          <w:p w:rsidR="004E30D2" w:rsidRDefault="004E30D2" w:rsidP="0014173D">
            <w:pPr>
              <w:pStyle w:val="NoSpacing"/>
            </w:pPr>
            <w:r>
              <w:t>Discussion of When to Sunset Goals, Initiatives, and Actions</w:t>
            </w:r>
          </w:p>
        </w:tc>
      </w:tr>
    </w:tbl>
    <w:p w:rsidR="00B66693" w:rsidRDefault="00B66693" w:rsidP="00F33C87">
      <w:pPr>
        <w:pStyle w:val="NoSpacing"/>
      </w:pPr>
      <w:bookmarkStart w:id="0" w:name="_GoBack"/>
      <w:bookmarkEnd w:id="0"/>
    </w:p>
    <w:sectPr w:rsidR="00B66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02A2"/>
    <w:multiLevelType w:val="hybridMultilevel"/>
    <w:tmpl w:val="565EE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6C80"/>
    <w:multiLevelType w:val="hybridMultilevel"/>
    <w:tmpl w:val="7354B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8F10CF"/>
    <w:multiLevelType w:val="hybridMultilevel"/>
    <w:tmpl w:val="ECAC2D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D673D8"/>
    <w:multiLevelType w:val="hybridMultilevel"/>
    <w:tmpl w:val="E14E2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87"/>
    <w:rsid w:val="00065C4D"/>
    <w:rsid w:val="000B6A10"/>
    <w:rsid w:val="000F00A7"/>
    <w:rsid w:val="001404AD"/>
    <w:rsid w:val="0014173D"/>
    <w:rsid w:val="0014176F"/>
    <w:rsid w:val="001470B1"/>
    <w:rsid w:val="0016389E"/>
    <w:rsid w:val="00193031"/>
    <w:rsid w:val="0026568F"/>
    <w:rsid w:val="00267CE0"/>
    <w:rsid w:val="00355727"/>
    <w:rsid w:val="003D5A7C"/>
    <w:rsid w:val="004054AE"/>
    <w:rsid w:val="00413A85"/>
    <w:rsid w:val="0042396A"/>
    <w:rsid w:val="004E30D2"/>
    <w:rsid w:val="0051451B"/>
    <w:rsid w:val="006379A2"/>
    <w:rsid w:val="00963EAA"/>
    <w:rsid w:val="00991704"/>
    <w:rsid w:val="009A6795"/>
    <w:rsid w:val="00A4282F"/>
    <w:rsid w:val="00A63E4C"/>
    <w:rsid w:val="00B66693"/>
    <w:rsid w:val="00BF19EB"/>
    <w:rsid w:val="00CB75D2"/>
    <w:rsid w:val="00D57A13"/>
    <w:rsid w:val="00D93A19"/>
    <w:rsid w:val="00DE42B4"/>
    <w:rsid w:val="00DE6159"/>
    <w:rsid w:val="00E044C7"/>
    <w:rsid w:val="00E20400"/>
    <w:rsid w:val="00E622AD"/>
    <w:rsid w:val="00E72491"/>
    <w:rsid w:val="00E776E7"/>
    <w:rsid w:val="00F3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5689"/>
  <w15:chartTrackingRefBased/>
  <w15:docId w15:val="{7399671B-7CAD-4147-8106-3B44DE22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C87"/>
    <w:pPr>
      <w:spacing w:after="0" w:line="240" w:lineRule="auto"/>
    </w:pPr>
  </w:style>
  <w:style w:type="table" w:styleId="TableGrid">
    <w:name w:val="Table Grid"/>
    <w:basedOn w:val="TableNormal"/>
    <w:uiPriority w:val="39"/>
    <w:rsid w:val="00B6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707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2</cp:revision>
  <cp:lastPrinted>2023-01-19T20:01:00Z</cp:lastPrinted>
  <dcterms:created xsi:type="dcterms:W3CDTF">2023-08-21T12:22:00Z</dcterms:created>
  <dcterms:modified xsi:type="dcterms:W3CDTF">2023-08-21T12:22:00Z</dcterms:modified>
</cp:coreProperties>
</file>